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61A" w:rsidRDefault="003C061A" w:rsidP="009A1A3C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дом семьи счастливая иллюстрация вектора. иллюстрации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дом семьи счастливая иллюстрация вектора. иллюстрации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k/2PVh8DAAA5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</w:p>
    <w:p w:rsidR="009A1A3C" w:rsidRDefault="009A1A3C" w:rsidP="009A1A3C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66E79C4" wp14:editId="17423217">
            <wp:extent cx="1876425" cy="2428875"/>
            <wp:effectExtent l="0" t="0" r="9525" b="9525"/>
            <wp:docPr id="5" name="Рисунок 5" descr="Многодетная Семья Иллюстр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ногодетная Семья Иллюстрац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18866AF" wp14:editId="48D8289B">
                <wp:extent cx="304800" cy="304800"/>
                <wp:effectExtent l="0" t="0" r="0" b="0"/>
                <wp:docPr id="3" name="Прямоугольник 3" descr="Многодетная Семья Иллюстрац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Многодетная Семья Иллюстраци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PJ4c/xADAAAJ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p w:rsidR="009A1A3C" w:rsidRDefault="009A1A3C" w:rsidP="009A1A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изменениях в законодательстве </w:t>
      </w:r>
    </w:p>
    <w:p w:rsidR="009A1A3C" w:rsidRPr="004C19DD" w:rsidRDefault="009A1A3C" w:rsidP="009A1A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многодетных семей</w:t>
      </w:r>
      <w:r w:rsidRPr="004C19DD">
        <w:t xml:space="preserve"> </w:t>
      </w:r>
    </w:p>
    <w:p w:rsidR="009A1A3C" w:rsidRPr="00E55E4C" w:rsidRDefault="009A1A3C" w:rsidP="009A1A3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1A3C" w:rsidRPr="00461663" w:rsidRDefault="009A1A3C" w:rsidP="009A1A3C">
      <w:pPr>
        <w:pStyle w:val="a3"/>
        <w:tabs>
          <w:tab w:val="left" w:pos="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Pr="00461663">
        <w:rPr>
          <w:rFonts w:eastAsiaTheme="minorHAnsi"/>
          <w:bCs/>
          <w:sz w:val="28"/>
          <w:szCs w:val="28"/>
          <w:lang w:eastAsia="en-US"/>
        </w:rPr>
        <w:t xml:space="preserve">В Закон Красноярского края </w:t>
      </w:r>
      <w:r w:rsidRPr="00461663">
        <w:rPr>
          <w:sz w:val="28"/>
          <w:szCs w:val="28"/>
        </w:rPr>
        <w:t xml:space="preserve">от 06.10.2022 № 4-1118 «О социальных выплатах многодетным гражданам на приобретение земельного участка и улучшение жилищных условий» внесены изменения </w:t>
      </w:r>
      <w:r w:rsidRPr="00461663">
        <w:rPr>
          <w:rFonts w:eastAsiaTheme="minorHAnsi"/>
          <w:bCs/>
          <w:sz w:val="28"/>
          <w:szCs w:val="28"/>
          <w:lang w:eastAsia="en-US"/>
        </w:rPr>
        <w:t>Законом Красноярского края от 19.12.2024 № 8-3489 «О внесении изменений в Закон края «О социальных выплатах многодетным гражданам на приобретение земельного участка и улучшения жилищных условий», вступившие в законную силу с 01.01.2025.</w:t>
      </w:r>
    </w:p>
    <w:p w:rsidR="009A1A3C" w:rsidRPr="00EE30CE" w:rsidRDefault="009A1A3C" w:rsidP="009A1A3C">
      <w:pPr>
        <w:pStyle w:val="a3"/>
        <w:tabs>
          <w:tab w:val="left" w:pos="142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С</w:t>
      </w:r>
      <w:r w:rsidRPr="003C35BD">
        <w:rPr>
          <w:sz w:val="28"/>
          <w:szCs w:val="28"/>
          <w:u w:val="single"/>
        </w:rPr>
        <w:t xml:space="preserve"> 01.01.2025 право на получение земельного сертификата </w:t>
      </w:r>
      <w:r w:rsidRPr="00EE30CE">
        <w:rPr>
          <w:sz w:val="28"/>
          <w:szCs w:val="28"/>
        </w:rPr>
        <w:t>также имеют многодетные граждане, не состоящие на учете в качестве нуждающихся в жилых помещениях, включенные в очередь на бесплатное предоставление в собственность земельного участка из земель, находящихся в государственной или муниципальной собственности, в целях индивидуального жилищного строительства и не получившие земельный участок по истечении десяти лет с даты постановки на очередь.</w:t>
      </w:r>
      <w:proofErr w:type="gramEnd"/>
    </w:p>
    <w:p w:rsidR="009A1A3C" w:rsidRPr="00EE30CE" w:rsidRDefault="009A1A3C" w:rsidP="009A1A3C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EE30CE">
        <w:rPr>
          <w:bCs/>
          <w:color w:val="000000" w:themeColor="text1"/>
          <w:sz w:val="28"/>
          <w:szCs w:val="28"/>
        </w:rPr>
        <w:t>Размер земельного сертификата</w:t>
      </w:r>
      <w:r w:rsidRPr="00EE30CE">
        <w:rPr>
          <w:sz w:val="28"/>
          <w:szCs w:val="28"/>
        </w:rPr>
        <w:t xml:space="preserve"> </w:t>
      </w:r>
      <w:r w:rsidRPr="007C75F5">
        <w:rPr>
          <w:sz w:val="28"/>
          <w:szCs w:val="28"/>
        </w:rPr>
        <w:t>проиндексирован в 2025 году на 5% и</w:t>
      </w:r>
      <w:r>
        <w:t xml:space="preserve"> </w:t>
      </w:r>
      <w:r w:rsidRPr="00EE30CE">
        <w:rPr>
          <w:sz w:val="28"/>
          <w:szCs w:val="28"/>
        </w:rPr>
        <w:t>составляет 203 963,00 рублей.</w:t>
      </w:r>
    </w:p>
    <w:p w:rsidR="009A1A3C" w:rsidRDefault="009A1A3C" w:rsidP="009A1A3C">
      <w:pPr>
        <w:pStyle w:val="a3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bookmarkStart w:id="0" w:name="_GoBack"/>
      <w:bookmarkEnd w:id="0"/>
    </w:p>
    <w:p w:rsidR="009A1A3C" w:rsidRDefault="009A1A3C" w:rsidP="009A1A3C">
      <w:pPr>
        <w:pStyle w:val="a3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</w:p>
    <w:p w:rsidR="009A1A3C" w:rsidRDefault="009A1A3C" w:rsidP="009A1A3C">
      <w:pPr>
        <w:pStyle w:val="a3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</w:p>
    <w:p w:rsidR="009A1A3C" w:rsidRDefault="009A1A3C" w:rsidP="009A1A3C">
      <w:pPr>
        <w:pStyle w:val="a3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</w:p>
    <w:p w:rsidR="009A1A3C" w:rsidRDefault="009A1A3C" w:rsidP="009A1A3C">
      <w:pPr>
        <w:pStyle w:val="a3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</w:p>
    <w:p w:rsidR="009A1A3C" w:rsidRDefault="009A1A3C" w:rsidP="009A1A3C">
      <w:pPr>
        <w:pStyle w:val="a3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</w:p>
    <w:p w:rsidR="009A1A3C" w:rsidRDefault="009A1A3C" w:rsidP="009A1A3C">
      <w:pPr>
        <w:pStyle w:val="a3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</w:p>
    <w:sectPr w:rsidR="009A1A3C" w:rsidSect="009A1A3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82D63"/>
    <w:multiLevelType w:val="hybridMultilevel"/>
    <w:tmpl w:val="9F8C5AF0"/>
    <w:lvl w:ilvl="0" w:tplc="F47E38C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42A"/>
    <w:rsid w:val="003C061A"/>
    <w:rsid w:val="009A1A3C"/>
    <w:rsid w:val="009C442A"/>
    <w:rsid w:val="00B5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annotation text"/>
    <w:basedOn w:val="a"/>
    <w:link w:val="a5"/>
    <w:uiPriority w:val="99"/>
    <w:unhideWhenUsed/>
    <w:rsid w:val="009A1A3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customStyle="1" w:styleId="a5">
    <w:name w:val="Текст примечания Знак"/>
    <w:basedOn w:val="a0"/>
    <w:link w:val="a4"/>
    <w:uiPriority w:val="99"/>
    <w:rsid w:val="009A1A3C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styleId="a6">
    <w:name w:val="Hyperlink"/>
    <w:basedOn w:val="a0"/>
    <w:uiPriority w:val="99"/>
    <w:unhideWhenUsed/>
    <w:rsid w:val="009A1A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annotation text"/>
    <w:basedOn w:val="a"/>
    <w:link w:val="a5"/>
    <w:uiPriority w:val="99"/>
    <w:unhideWhenUsed/>
    <w:rsid w:val="009A1A3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customStyle="1" w:styleId="a5">
    <w:name w:val="Текст примечания Знак"/>
    <w:basedOn w:val="a0"/>
    <w:link w:val="a4"/>
    <w:uiPriority w:val="99"/>
    <w:rsid w:val="009A1A3C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styleId="a6">
    <w:name w:val="Hyperlink"/>
    <w:basedOn w:val="a0"/>
    <w:uiPriority w:val="99"/>
    <w:unhideWhenUsed/>
    <w:rsid w:val="009A1A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0201</dc:creator>
  <cp:lastModifiedBy>0201</cp:lastModifiedBy>
  <cp:revision>3</cp:revision>
  <cp:lastPrinted>2025-01-23T07:43:00Z</cp:lastPrinted>
  <dcterms:created xsi:type="dcterms:W3CDTF">2025-01-23T07:38:00Z</dcterms:created>
  <dcterms:modified xsi:type="dcterms:W3CDTF">2025-01-23T07:43:00Z</dcterms:modified>
</cp:coreProperties>
</file>